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Wzrosty w turystyce. Wyniki GEMIUS/ PBI kwiecień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minionych tygodni cała branża turystyczna przeżywała trudne chwile. Wydaje się, że najgorsze już za nami – świadczą o tym między innymi najnowsze badania Megapanel PBI / Gemius dotyczące kwietnia 2020.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2020 przyszło nam mierzyć się z nową sytuacją oraz wyzwaniami, jakich się nie spodziewaliśmy. Przez cały miesiąc obiekty noclegowe nie mogły świadczyć usług w ramach najmu krótkoterminowego. Wyjątek stanowiły oferty kierowane do służb medycznych oraz osób przebywających na kwarantannie. W odpowiedzi na to przygotowaliśmy między innymi nowe kategorie ofert specjalnych, które łączyły kwaterodawców z ludźmi potrzebującymi noclegów na nowych zasadach. Ważnym elementem wsparcia był również pakiet pomocy dla wszystkich klientów - mówi Kamila Miciuła z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Nocowanie.pl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Nocowanie.pl oraz eholiday.pl, który również należy do Grupy Wirtualnej Polski, nie poprzestały tylko na tym. Na ich łamach można teraz łatwo znaleźć oferty noclegów w ustronnych miejscach. To właśnie nimi najbardziej interesują się turyści planujący urlopy.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Wyniki PBI / Gemius za kwiecień 2020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O tym, że działania te były potrzebne, świadczy fakt, iż w </w:t>
      </w:r>
      <w:r>
        <w:rPr>
          <w:rFonts w:ascii="calibri" w:hAnsi="calibri" w:eastAsia="calibri" w:cs="calibri"/>
          <w:sz w:val="24"/>
          <w:szCs w:val="24"/>
          <w:b/>
        </w:rPr>
        <w:t xml:space="preserve">kwietniu 2020 oba serwisy zanotowały łącznie ponad 1,2 miliona użytkowników</w:t>
      </w:r>
      <w:r>
        <w:rPr>
          <w:rFonts w:ascii="calibri" w:hAnsi="calibri" w:eastAsia="calibri" w:cs="calibri"/>
          <w:sz w:val="24"/>
          <w:szCs w:val="24"/>
        </w:rPr>
        <w:t xml:space="preserve">! To znakomity wynik nie tylko na tle polskich portali turystycznych. </w:t>
      </w:r>
      <w:r>
        <w:rPr>
          <w:rFonts w:ascii="calibri" w:hAnsi="calibri" w:eastAsia="calibri" w:cs="calibri"/>
          <w:sz w:val="24"/>
          <w:szCs w:val="24"/>
          <w:b/>
        </w:rPr>
        <w:t xml:space="preserve">W kwietniu Nocowanie.pl wraz z eholiday.pl wyprzedziły potentata, jakim do tej pory był Booking.com.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Potwierdza to również, że turyści wolą coraz bardziej korzystać z polskich portali niż z zagranicznych. Serwisy takie jak </w:t>
      </w:r>
      <w:r>
        <w:rPr>
          <w:rFonts w:ascii="calibri" w:hAnsi="calibri" w:eastAsia="calibri" w:cs="calibri"/>
          <w:sz w:val="24"/>
          <w:szCs w:val="24"/>
        </w:rPr>
        <w:t xml:space="preserve">airbnb, kayak czy trivago w kwietniu z ruchem poniżej progu, więc znalazły się poza rankingiem.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wyników dotyczących wyłącznie Nocowanie.pl, nadal jest się czym pochwalić. Portal niezmiennie utrzymuje się na pozycji lidera wśród portali o tematyce turystycznej. Nawet w dobie dużego kryzysu spowodowanego pandemią, udało się ją utrzymać.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To nie jest ostatnie słowo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Wyniki badania Megapanel PBI / Gemius z kwietnia 2020 to nie przypadek. </w:t>
      </w:r>
      <w:r>
        <w:rPr>
          <w:rFonts w:ascii="calibri" w:hAnsi="calibri" w:eastAsia="calibri" w:cs="calibri"/>
          <w:sz w:val="24"/>
          <w:szCs w:val="24"/>
        </w:rPr>
        <w:t xml:space="preserve">Już w połowie maja widzimy dwukrotnie wyższy ruch niż w analogicznym czasie rok temu. Przyrost użytkowników na portalu Nocowanie.pl wyniósł 184% i wysłali oni do obiektów o 143% procent więcej zapytań w porównaniu do poprzednich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Za tym sukcesem kryje się wytężona praca całego zespołu Nocowanie.pl, który nie poddawał się nawet wtedy, kiedy wszyscy odmalowywali przyszłość w czarnych barwach. Dzięki temu udało się między innymi: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poprawić widoczność portalu w wynikach wyszukiwania Google, poprzez odświeżenie algorytmu;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uruchomić kampanię reklamową w telewizji. Spoty Nocowanie.pl widoczne są w telewizji WP, TVN, TVN24, TVN7, Polsat News, TTV oraz TVP2;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wprowadzić oznaczenia „Bezpieczny obiekt” tych wszystkich obiektów noclegowych, które informują turystów o stosowanych przez nich procedurach bezpieczeństwa;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stworzyć szereg materiałów dla właścicieli obiektów noclegowych i turystów. Są one udostępniane w dziale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Aktualności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włączyć w pomoc dla służb medycznych walczących z epidemią - przeprowadziliśmy zbiórki na szpitale we Włodawie i Puławach oraz pomoc medykom.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jeszcze bardziej rośnie świadomość marki, a Polacy, którzy planują wypoczynek w kraju, już wiedzą, gdzie najlepiej szukać noclegów.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Wszystkim naszym klientom dziękujemy za okazane zaufanie oraz wsparcie, jakiego również my doświadczyliśmy w ostatnich tygodniach!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ocowanie.pl/" TargetMode="External"/><Relationship Id="rId8" Type="http://schemas.openxmlformats.org/officeDocument/2006/relationships/hyperlink" Target="https://www.nocowanie.pl/aktualnos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2026-10-25T11:57:41+01:00</dcterms:created>
  <dcterms:modified xsi:type="dcterms:W3CDTF">2026-10-25T11:57:41+01:00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