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drugi listopadowy długi weekend Polacy chętnie wyjeżdżają w większym gronie dorosłych. Wśród najpopularniejszych miejscowości Karpacz wygrywa z Zakopanem</w:t>
      </w:r>
    </w:p>
    <w:p>
      <w:pPr>
        <w:spacing w:before="0" w:after="500" w:line="264" w:lineRule="auto"/>
      </w:pPr>
      <w:r>
        <w:rPr>
          <w:rFonts w:ascii="calibri" w:hAnsi="calibri" w:eastAsia="calibri" w:cs="calibri"/>
          <w:sz w:val="36"/>
          <w:szCs w:val="36"/>
          <w:b/>
        </w:rPr>
        <w:t xml:space="preserve">Przed nami kolejny długi listopadowy weekend, związany ze Świętem Niepodległości. Wśród najczęściej wybieranych przez turystów miejscowości tym razem Karpacz pokonał Zakopane, widać również wzrost zainteresowania miejscowościami położonymi nad morzem. Sporo osób decyduje się na wyjazd ze znajomymi — blisko ⅕ szuka zakwaterowania dla grup od trojga do ośmiorga dorosłych.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połowa listopada tradycyjnie upływa pod znakiem długich weekendów. Dzień Wszystkich Świętych dopiero za nami, a już za kilka dni Święto Niepodległości. W tym roku 11 listopada wypada w piątek, pozwalając wydłużyć weekend bez konieczności brania urlopu. Mimo to </w:t>
      </w:r>
      <w:r>
        <w:rPr>
          <w:rFonts w:ascii="calibri" w:hAnsi="calibri" w:eastAsia="calibri" w:cs="calibri"/>
          <w:sz w:val="24"/>
          <w:szCs w:val="24"/>
          <w:b/>
        </w:rPr>
        <w:t xml:space="preserve">blisko 80 proc. osób planujących wyjazd na terenie Polski w dniach 11-13 listopada zamierza przeznaczyć na niego dwa dni</w:t>
      </w:r>
      <w:r>
        <w:rPr>
          <w:rFonts w:ascii="calibri" w:hAnsi="calibri" w:eastAsia="calibri" w:cs="calibri"/>
          <w:sz w:val="24"/>
          <w:szCs w:val="24"/>
        </w:rPr>
        <w:t xml:space="preserve">, jak wynika z danych Nocowanie.pl, polskiego serwisu turystycznego odwiedzanego w sezonie nawet przez 4 mln użytkowników miesięcznie. </w:t>
      </w:r>
    </w:p>
    <w:p>
      <w:pPr>
        <w:spacing w:before="0" w:after="300"/>
      </w:pPr>
    </w:p>
    <w:p>
      <w:pPr>
        <w:spacing w:before="0" w:after="300"/>
      </w:pPr>
      <w:r>
        <w:rPr>
          <w:rFonts w:ascii="calibri" w:hAnsi="calibri" w:eastAsia="calibri" w:cs="calibri"/>
          <w:sz w:val="24"/>
          <w:szCs w:val="24"/>
          <w:b/>
        </w:rPr>
        <w:t xml:space="preserve">Karpacz w górach i Gdańsk nad morzem</w:t>
      </w:r>
    </w:p>
    <w:p>
      <w:pPr>
        <w:spacing w:before="0" w:after="300"/>
      </w:pPr>
      <w:r>
        <w:rPr>
          <w:rFonts w:ascii="calibri" w:hAnsi="calibri" w:eastAsia="calibri" w:cs="calibri"/>
          <w:sz w:val="24"/>
          <w:szCs w:val="24"/>
        </w:rPr>
        <w:t xml:space="preserve">Wciąż zdecydowana większość wyjeżdżających - </w:t>
      </w:r>
      <w:r>
        <w:rPr>
          <w:rFonts w:ascii="calibri" w:hAnsi="calibri" w:eastAsia="calibri" w:cs="calibri"/>
          <w:sz w:val="24"/>
          <w:szCs w:val="24"/>
          <w:b/>
        </w:rPr>
        <w:t xml:space="preserve">61 proc. - wybiera odpoczynek w górach</w:t>
      </w:r>
      <w:r>
        <w:rPr>
          <w:rFonts w:ascii="calibri" w:hAnsi="calibri" w:eastAsia="calibri" w:cs="calibri"/>
          <w:sz w:val="24"/>
          <w:szCs w:val="24"/>
        </w:rPr>
        <w:t xml:space="preserve">, widać jednak </w:t>
      </w:r>
      <w:r>
        <w:rPr>
          <w:rFonts w:ascii="calibri" w:hAnsi="calibri" w:eastAsia="calibri" w:cs="calibri"/>
          <w:sz w:val="24"/>
          <w:szCs w:val="24"/>
          <w:b/>
        </w:rPr>
        <w:t xml:space="preserve">spore przetasowanie na liście miejscowości, w których najczęściej poszukują oni zakwaterowania</w:t>
      </w:r>
      <w:r>
        <w:rPr>
          <w:rFonts w:ascii="calibri" w:hAnsi="calibri" w:eastAsia="calibri" w:cs="calibri"/>
          <w:sz w:val="24"/>
          <w:szCs w:val="24"/>
        </w:rPr>
        <w:t xml:space="preserve">. Na początku listopada najpopularniejsze było Zakopane, teraz jednak jego miejsce, przesuwając się z czwartego, zajął </w:t>
      </w:r>
      <w:r>
        <w:rPr>
          <w:rFonts w:ascii="calibri" w:hAnsi="calibri" w:eastAsia="calibri" w:cs="calibri"/>
          <w:sz w:val="24"/>
          <w:szCs w:val="24"/>
          <w:b/>
        </w:rPr>
        <w:t xml:space="preserve">Karpacz</w:t>
      </w:r>
      <w:r>
        <w:rPr>
          <w:rFonts w:ascii="calibri" w:hAnsi="calibri" w:eastAsia="calibri" w:cs="calibri"/>
          <w:sz w:val="24"/>
          <w:szCs w:val="24"/>
        </w:rPr>
        <w:t xml:space="preserve">. </w:t>
      </w:r>
      <w:r>
        <w:rPr>
          <w:rFonts w:ascii="calibri" w:hAnsi="calibri" w:eastAsia="calibri" w:cs="calibri"/>
          <w:sz w:val="24"/>
          <w:szCs w:val="24"/>
          <w:b/>
        </w:rPr>
        <w:t xml:space="preserve">Na trzeciej</w:t>
      </w:r>
      <w:r>
        <w:rPr>
          <w:rFonts w:ascii="calibri" w:hAnsi="calibri" w:eastAsia="calibri" w:cs="calibri"/>
          <w:sz w:val="24"/>
          <w:szCs w:val="24"/>
        </w:rPr>
        <w:t xml:space="preserve"> pozycji uplasowała się </w:t>
      </w:r>
      <w:r>
        <w:rPr>
          <w:rFonts w:ascii="calibri" w:hAnsi="calibri" w:eastAsia="calibri" w:cs="calibri"/>
          <w:sz w:val="24"/>
          <w:szCs w:val="24"/>
          <w:b/>
        </w:rPr>
        <w:t xml:space="preserve">Szklarska Poręba</w:t>
      </w:r>
      <w:r>
        <w:rPr>
          <w:rFonts w:ascii="calibri" w:hAnsi="calibri" w:eastAsia="calibri" w:cs="calibri"/>
          <w:sz w:val="24"/>
          <w:szCs w:val="24"/>
        </w:rPr>
        <w:t xml:space="preserve">. Z kolei czwarte miejsce zajmuje </w:t>
      </w:r>
      <w:r>
        <w:rPr>
          <w:rFonts w:ascii="calibri" w:hAnsi="calibri" w:eastAsia="calibri" w:cs="calibri"/>
          <w:sz w:val="24"/>
          <w:szCs w:val="24"/>
          <w:b/>
        </w:rPr>
        <w:t xml:space="preserve">Gdańsk</w:t>
      </w:r>
      <w:r>
        <w:rPr>
          <w:rFonts w:ascii="calibri" w:hAnsi="calibri" w:eastAsia="calibri" w:cs="calibri"/>
          <w:sz w:val="24"/>
          <w:szCs w:val="24"/>
        </w:rPr>
        <w:t xml:space="preserve">, który jeszcze na Wszystkich Świętych zajmował ósmą pozycję. Pierwszą piątkę najpopularniejszych podczas najbliższego długiego weekendu miejscowości zamyka </w:t>
      </w:r>
      <w:r>
        <w:rPr>
          <w:rFonts w:ascii="calibri" w:hAnsi="calibri" w:eastAsia="calibri" w:cs="calibri"/>
          <w:sz w:val="24"/>
          <w:szCs w:val="24"/>
          <w:b/>
        </w:rPr>
        <w:t xml:space="preserve">Kraków</w:t>
      </w:r>
      <w:r>
        <w:rPr>
          <w:rFonts w:ascii="calibri" w:hAnsi="calibri" w:eastAsia="calibri" w:cs="calibri"/>
          <w:sz w:val="24"/>
          <w:szCs w:val="24"/>
        </w:rPr>
        <w:t xml:space="preserve">. Wzrosło zainteresowanie miejscowościami nadmorskimi - wśród dwudziestu najczęściej wyszukiwanych, oprócz wspomnianego Gdańska, znalazły się również </w:t>
      </w:r>
      <w:r>
        <w:rPr>
          <w:rFonts w:ascii="calibri" w:hAnsi="calibri" w:eastAsia="calibri" w:cs="calibri"/>
          <w:sz w:val="24"/>
          <w:szCs w:val="24"/>
          <w:b/>
        </w:rPr>
        <w:t xml:space="preserve">Sopot</w:t>
      </w:r>
      <w:r>
        <w:rPr>
          <w:rFonts w:ascii="calibri" w:hAnsi="calibri" w:eastAsia="calibri" w:cs="calibri"/>
          <w:sz w:val="24"/>
          <w:szCs w:val="24"/>
        </w:rPr>
        <w:t xml:space="preserve">, </w:t>
      </w:r>
      <w:r>
        <w:rPr>
          <w:rFonts w:ascii="calibri" w:hAnsi="calibri" w:eastAsia="calibri" w:cs="calibri"/>
          <w:sz w:val="24"/>
          <w:szCs w:val="24"/>
          <w:b/>
        </w:rPr>
        <w:t xml:space="preserve">Międzyzdroje</w:t>
      </w:r>
      <w:r>
        <w:rPr>
          <w:rFonts w:ascii="calibri" w:hAnsi="calibri" w:eastAsia="calibri" w:cs="calibri"/>
          <w:sz w:val="24"/>
          <w:szCs w:val="24"/>
        </w:rPr>
        <w:t xml:space="preserve">, </w:t>
      </w:r>
      <w:r>
        <w:rPr>
          <w:rFonts w:ascii="calibri" w:hAnsi="calibri" w:eastAsia="calibri" w:cs="calibri"/>
          <w:sz w:val="24"/>
          <w:szCs w:val="24"/>
          <w:b/>
        </w:rPr>
        <w:t xml:space="preserve">Krynica Morska</w:t>
      </w:r>
      <w:r>
        <w:rPr>
          <w:rFonts w:ascii="calibri" w:hAnsi="calibri" w:eastAsia="calibri" w:cs="calibri"/>
          <w:sz w:val="24"/>
          <w:szCs w:val="24"/>
        </w:rPr>
        <w:t xml:space="preserve"> i </w:t>
      </w:r>
      <w:r>
        <w:rPr>
          <w:rFonts w:ascii="calibri" w:hAnsi="calibri" w:eastAsia="calibri" w:cs="calibri"/>
          <w:sz w:val="24"/>
          <w:szCs w:val="24"/>
          <w:b/>
        </w:rPr>
        <w:t xml:space="preserve">Kołobrzeg</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Przy wyborze zakwaterowania kierujemy się ceną i opiniami innych turystów</w:t>
      </w:r>
    </w:p>
    <w:p>
      <w:pPr>
        <w:spacing w:before="0" w:after="300"/>
      </w:pPr>
      <w:r>
        <w:rPr>
          <w:rFonts w:ascii="calibri" w:hAnsi="calibri" w:eastAsia="calibri" w:cs="calibri"/>
          <w:sz w:val="24"/>
          <w:szCs w:val="24"/>
        </w:rPr>
        <w:t xml:space="preserve">Ponad ⅓ turystów poszukuje zakwaterowania na kwaterach i w pokojach. Blisko ¼ chciałaby spędzić wyjazd w wynajętym apartamencie, a 15 proc. w domku. </w:t>
      </w:r>
      <w:r>
        <w:rPr>
          <w:rFonts w:ascii="calibri" w:hAnsi="calibri" w:eastAsia="calibri" w:cs="calibri"/>
          <w:sz w:val="24"/>
          <w:szCs w:val="24"/>
          <w:i/>
          <w:iCs/>
        </w:rPr>
        <w:t xml:space="preserve">Wielu naszych użytkowników przy wyborze miejsca pobytu </w:t>
      </w:r>
      <w:r>
        <w:rPr>
          <w:rFonts w:ascii="calibri" w:hAnsi="calibri" w:eastAsia="calibri" w:cs="calibri"/>
          <w:sz w:val="24"/>
          <w:szCs w:val="24"/>
          <w:b/>
          <w:i/>
          <w:iCs/>
        </w:rPr>
        <w:t xml:space="preserve">przywiązuje dużą wagę do jego ocen</w:t>
      </w:r>
      <w:r>
        <w:rPr>
          <w:rFonts w:ascii="calibri" w:hAnsi="calibri" w:eastAsia="calibri" w:cs="calibri"/>
          <w:sz w:val="24"/>
          <w:szCs w:val="24"/>
          <w:i/>
          <w:iCs/>
        </w:rPr>
        <w:t xml:space="preserve"> wystawionych przez innych turystów, warto więc zachęcać odwiedzających do pozostawienia opinii na portalu rezerwacyjnym. Nic w tym dziwnego, chcemy mieć pewność, że trafimy do miejsca, gdzie wypoczniemy, zrelaksujemy się, oderwiemy od codzienności i skorzystamy w pełni z uroków wyjazdu. Dlatego istotne są też dostępne w obiekcie </w:t>
      </w:r>
      <w:r>
        <w:rPr>
          <w:rFonts w:ascii="calibri" w:hAnsi="calibri" w:eastAsia="calibri" w:cs="calibri"/>
          <w:sz w:val="24"/>
          <w:szCs w:val="24"/>
          <w:b/>
          <w:i/>
          <w:iCs/>
        </w:rPr>
        <w:t xml:space="preserve">udogodnienia</w:t>
      </w:r>
      <w:r>
        <w:rPr>
          <w:rFonts w:ascii="calibri" w:hAnsi="calibri" w:eastAsia="calibri" w:cs="calibri"/>
          <w:sz w:val="24"/>
          <w:szCs w:val="24"/>
          <w:i/>
          <w:iCs/>
        </w:rPr>
        <w:t xml:space="preserve"> jak bezpłatny parking czy wi-fi. Coraz więcej osób chciałoby mieć </w:t>
      </w:r>
      <w:r>
        <w:rPr>
          <w:rFonts w:ascii="calibri" w:hAnsi="calibri" w:eastAsia="calibri" w:cs="calibri"/>
          <w:sz w:val="24"/>
          <w:szCs w:val="24"/>
          <w:b/>
          <w:i/>
          <w:iCs/>
        </w:rPr>
        <w:t xml:space="preserve">możliwość zabrania na wyjazd swojego czworonożnego przyjaciela</w:t>
      </w:r>
      <w:r>
        <w:rPr>
          <w:rFonts w:ascii="calibri" w:hAnsi="calibri" w:eastAsia="calibri" w:cs="calibri"/>
          <w:sz w:val="24"/>
          <w:szCs w:val="24"/>
        </w:rPr>
        <w:t xml:space="preserve"> - mówi </w:t>
      </w:r>
      <w:r>
        <w:rPr>
          <w:rFonts w:ascii="calibri" w:hAnsi="calibri" w:eastAsia="calibri" w:cs="calibri"/>
          <w:sz w:val="24"/>
          <w:szCs w:val="24"/>
          <w:b/>
        </w:rPr>
        <w:t xml:space="preserve">Tomasz Zaniewski, CFO Nocowanie.pl</w:t>
      </w:r>
      <w:r>
        <w:rPr>
          <w:rFonts w:ascii="calibri" w:hAnsi="calibri" w:eastAsia="calibri" w:cs="calibri"/>
          <w:sz w:val="24"/>
          <w:szCs w:val="24"/>
        </w:rPr>
        <w:t xml:space="preserve"> - </w:t>
      </w:r>
      <w:r>
        <w:rPr>
          <w:rFonts w:ascii="calibri" w:hAnsi="calibri" w:eastAsia="calibri" w:cs="calibri"/>
          <w:sz w:val="24"/>
          <w:szCs w:val="24"/>
          <w:i/>
          <w:iCs/>
        </w:rPr>
        <w:t xml:space="preserve">Najważniejszym czynnikiem wyboru jednak pozostaje </w:t>
      </w:r>
      <w:r>
        <w:rPr>
          <w:rFonts w:ascii="calibri" w:hAnsi="calibri" w:eastAsia="calibri" w:cs="calibri"/>
          <w:sz w:val="24"/>
          <w:szCs w:val="24"/>
          <w:b/>
          <w:i/>
          <w:iCs/>
        </w:rPr>
        <w:t xml:space="preserve">cena</w:t>
      </w:r>
      <w:r>
        <w:rPr>
          <w:rFonts w:ascii="calibri" w:hAnsi="calibri" w:eastAsia="calibri" w:cs="calibri"/>
          <w:sz w:val="24"/>
          <w:szCs w:val="24"/>
          <w:i/>
          <w:iCs/>
        </w:rPr>
        <w:t xml:space="preserve"> noclegu. Według naszych szacunków w ten długi weekend wyniesie ona </w:t>
      </w:r>
      <w:r>
        <w:rPr>
          <w:rFonts w:ascii="calibri" w:hAnsi="calibri" w:eastAsia="calibri" w:cs="calibri"/>
          <w:sz w:val="24"/>
          <w:szCs w:val="24"/>
          <w:b/>
          <w:i/>
          <w:iCs/>
        </w:rPr>
        <w:t xml:space="preserve">średnio 65 zł za osobę na dobę</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b/>
        </w:rPr>
        <w:t xml:space="preserve">Polacy coraz chętniej wyjeżdżają w zorganizowanych grupach</w:t>
      </w:r>
    </w:p>
    <w:p>
      <w:pPr>
        <w:spacing w:before="0" w:after="300"/>
      </w:pPr>
      <w:r>
        <w:rPr>
          <w:rFonts w:ascii="calibri" w:hAnsi="calibri" w:eastAsia="calibri" w:cs="calibri"/>
          <w:sz w:val="24"/>
          <w:szCs w:val="24"/>
        </w:rPr>
        <w:t xml:space="preserve">Wśród osób zainteresowanych wyjazdem na drugi długi listopadowy weekend </w:t>
      </w:r>
      <w:r>
        <w:rPr>
          <w:rFonts w:ascii="calibri" w:hAnsi="calibri" w:eastAsia="calibri" w:cs="calibri"/>
          <w:sz w:val="24"/>
          <w:szCs w:val="24"/>
          <w:b/>
        </w:rPr>
        <w:t xml:space="preserve">przeważają pary dorosłych</w:t>
      </w:r>
      <w:r>
        <w:rPr>
          <w:rFonts w:ascii="calibri" w:hAnsi="calibri" w:eastAsia="calibri" w:cs="calibri"/>
          <w:sz w:val="24"/>
          <w:szCs w:val="24"/>
        </w:rPr>
        <w:t xml:space="preserve"> - stanowią aż 34 proc. Co dziesiąty wyjeżdżający szuka zakwaterowania dla dwojga dorosłych z jednym dzieckiem, również co dziesiąty dla dwojga dorosłych z dwojgiem dzieci. Widać </w:t>
      </w:r>
      <w:r>
        <w:rPr>
          <w:rFonts w:ascii="calibri" w:hAnsi="calibri" w:eastAsia="calibri" w:cs="calibri"/>
          <w:sz w:val="24"/>
          <w:szCs w:val="24"/>
          <w:b/>
        </w:rPr>
        <w:t xml:space="preserve">wzrost zainteresowania wyjazdami w grupach</w:t>
      </w:r>
      <w:r>
        <w:rPr>
          <w:rFonts w:ascii="calibri" w:hAnsi="calibri" w:eastAsia="calibri" w:cs="calibri"/>
          <w:sz w:val="24"/>
          <w:szCs w:val="24"/>
        </w:rPr>
        <w:t xml:space="preserve"> - o ile w okresie dnia Wszystkich Świętych nieco ponad 11 proc. wyszukiwań dotyczyło noclegów dla grupy od trojga do ośmiorga dorosłych, to teraz jest to niemal 20 proc.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2025-11-30T17:02:25+01:00</dcterms:created>
  <dcterms:modified xsi:type="dcterms:W3CDTF">2025-11-30T17:02:25+01:00</dcterms:modified>
</cp:coreProperties>
</file>

<file path=docProps/custom.xml><?xml version="1.0" encoding="utf-8"?>
<Properties xmlns="http://schemas.openxmlformats.org/officeDocument/2006/custom-properties" xmlns:vt="http://schemas.openxmlformats.org/officeDocument/2006/docPropsVTypes"/>
</file>