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chętnie polecają markę Nocowanie.pl. Wysoki wskaźnik NPS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Nocowanie.pl w listopadzie bieżącego roku przeprowadziła badanie sprawdzające stopień zadowolenia swoich klientów oraz zbierające ich opinie i recenzje na temat produktów i usług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umożliwiło także identyfikację mocnych i słabych stron świadczonych usług. Poniżej zaprezentowane zostały najważniejsze wyniki oraz wskaźniki.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1441</w:t>
      </w:r>
      <w:r>
        <w:rPr>
          <w:rFonts w:ascii="calibri" w:hAnsi="calibri" w:eastAsia="calibri" w:cs="calibri"/>
          <w:sz w:val="24"/>
          <w:szCs w:val="24"/>
        </w:rPr>
        <w:t xml:space="preserve"> aktywnych klientów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Wskaźnik Net Promoter Score (</w:t>
      </w:r>
      <w:r>
        <w:rPr>
          <w:rFonts w:ascii="calibri" w:hAnsi="calibri" w:eastAsia="calibri" w:cs="calibri"/>
          <w:sz w:val="28"/>
          <w:szCs w:val="28"/>
          <w:b/>
        </w:rPr>
        <w:t xml:space="preserve">NPS</w:t>
      </w:r>
      <w:r>
        <w:rPr>
          <w:rFonts w:ascii="calibri" w:hAnsi="calibri" w:eastAsia="calibri" w:cs="calibri"/>
          <w:sz w:val="28"/>
          <w:szCs w:val="28"/>
          <w:b/>
        </w:rPr>
        <w:t xml:space="preserve">) marki Nocowanie.pl wynosi </w:t>
      </w:r>
      <w:r>
        <w:rPr>
          <w:rFonts w:ascii="calibri" w:hAnsi="calibri" w:eastAsia="calibri" w:cs="calibri"/>
          <w:sz w:val="28"/>
          <w:szCs w:val="28"/>
          <w:b/>
        </w:rPr>
        <w:t xml:space="preserve">38</w:t>
      </w:r>
      <w:r>
        <w:rPr>
          <w:rFonts w:ascii="calibri" w:hAnsi="calibri" w:eastAsia="calibri" w:cs="calibri"/>
          <w:sz w:val="28"/>
          <w:szCs w:val="28"/>
          <w:b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pozwala poznać lojalność klientów i ich gotowość do polecania produktów i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innym osobom. Wskaźnik NPS obrazuje ogólny poziom zadowolenia klienta i przyjmuje wartości od -100 do 100. W branży usług internetowych od kilku lat obserwowany jest spadek wskaźnika NPS, który oscyluje w granicach 20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Pytanie stosowane do obliczania wskaźnika NPS to: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bardzo prawdopodobne jest, że polecisz markę Nocowanie.pl swojemu znajomemu? Oceń to prawdopodobieństwo na skali 0-10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( 0 – zdecydowanie nie polecam , 10 – zdecydowanie polecam).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zmierzyć wartość wskaźnika NPS, należy zadać powyższe pytanie wybranej grupie klientów. Konsumenci, którzy przyznali marce </w:t>
      </w:r>
      <w:r>
        <w:rPr>
          <w:rFonts w:ascii="calibri" w:hAnsi="calibri" w:eastAsia="calibri" w:cs="calibri"/>
          <w:sz w:val="24"/>
          <w:szCs w:val="24"/>
          <w:b/>
        </w:rPr>
        <w:t xml:space="preserve">9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10</w:t>
      </w:r>
      <w:r>
        <w:rPr>
          <w:rFonts w:ascii="calibri" w:hAnsi="calibri" w:eastAsia="calibri" w:cs="calibri"/>
          <w:sz w:val="24"/>
          <w:szCs w:val="24"/>
        </w:rPr>
        <w:t xml:space="preserve"> punktów są jej </w:t>
      </w:r>
      <w:r>
        <w:rPr>
          <w:rFonts w:ascii="calibri" w:hAnsi="calibri" w:eastAsia="calibri" w:cs="calibri"/>
          <w:sz w:val="24"/>
          <w:szCs w:val="24"/>
          <w:b/>
        </w:rPr>
        <w:t xml:space="preserve">Promotorami</w:t>
      </w:r>
      <w:r>
        <w:rPr>
          <w:rFonts w:ascii="calibri" w:hAnsi="calibri" w:eastAsia="calibri" w:cs="calibri"/>
          <w:sz w:val="24"/>
          <w:szCs w:val="24"/>
        </w:rPr>
        <w:t xml:space="preserve"> (Promoters). Obojętni (Passive) to grupa osób, która udzieliła odpowiedzi 7-8, a Krytycy marki (Detractors) to oceniający markę na 0-6 punktów.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pytaniu badającym wskaźnik NPS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rok 2017 </w:t>
      </w:r>
      <w:r>
        <w:rPr>
          <w:rFonts w:ascii="calibri" w:hAnsi="calibri" w:eastAsia="calibri" w:cs="calibri"/>
          <w:sz w:val="24"/>
          <w:szCs w:val="24"/>
          <w:b/>
        </w:rPr>
        <w:t xml:space="preserve">58%</w:t>
      </w:r>
      <w:r>
        <w:rPr>
          <w:rFonts w:ascii="calibri" w:hAnsi="calibri" w:eastAsia="calibri" w:cs="calibri"/>
          <w:sz w:val="24"/>
          <w:szCs w:val="24"/>
        </w:rPr>
        <w:t xml:space="preserve"> respondentów przyznało 9 lub 10 punktów na 10 możliwych. Niewątpliwie świadczy to o znakomitej opinii klientów na temat produktów i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ocen z tego pytania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8,12.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Poniższa infografika pomaga zrozumieć, co stoi za dynamicznym wzrostem zadowolenia klientów Nocowanie.pl.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2026-03-10T11:54:02+01:00</dcterms:created>
  <dcterms:modified xsi:type="dcterms:W3CDTF">2026-03-10T11:54:02+01:00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