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tym roku nie zrezygnowali z wakacji, ale skrócili urlopy i chętnie wyjeżdżają poza sezonem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chętnie wyjeżdżają na urlopy we wrześniu, również z dziećmi, jak wynika z danych polskiego serwisu turystycznego Nocowanie.pl. Najchętniej wybieranym przez nich rodzajem zakwaterowania są pokoje i kwatery. Za nocleg w Polsce turyści we wrześniu zapłacą średnio 73 zł za osobę na dobę.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w maju przez Polską Organizację Turystyczną aż </w:t>
      </w:r>
      <w:r>
        <w:rPr>
          <w:rFonts w:ascii="calibri" w:hAnsi="calibri" w:eastAsia="calibri" w:cs="calibri"/>
          <w:sz w:val="24"/>
          <w:szCs w:val="24"/>
          <w:b/>
        </w:rPr>
        <w:t xml:space="preserve">65 proc. Polaków planowało w tym roku wakacyjny wyjazd, z czego 71 proc. zamierzało spędzić go w Polsce</w:t>
      </w:r>
      <w:r>
        <w:rPr>
          <w:rFonts w:ascii="calibri" w:hAnsi="calibri" w:eastAsia="calibri" w:cs="calibri"/>
          <w:sz w:val="24"/>
          <w:szCs w:val="24"/>
        </w:rPr>
        <w:t xml:space="preserve">. Według najnowszych danych polskiego serwisu turystycznego </w:t>
      </w:r>
      <w:r>
        <w:rPr>
          <w:rFonts w:ascii="calibri" w:hAnsi="calibri" w:eastAsia="calibri" w:cs="calibri"/>
          <w:sz w:val="24"/>
          <w:szCs w:val="24"/>
          <w:b/>
        </w:rPr>
        <w:t xml:space="preserve">Nocowanie.pl</w:t>
      </w:r>
      <w:r>
        <w:rPr>
          <w:rFonts w:ascii="calibri" w:hAnsi="calibri" w:eastAsia="calibri" w:cs="calibri"/>
          <w:sz w:val="24"/>
          <w:szCs w:val="24"/>
        </w:rPr>
        <w:t xml:space="preserve">, odwiedzanego w sezonie nawet przez 4 mln użytkowników miesięcznie, 63 proc. wszystkich zapytań o zakwaterowanie w czasie wakacji dotyczyło województw pomorskiego i zachodniopomorskiego. Aż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turystów zamierzało spędzić urlop na kwaterach i w pokojach</w:t>
      </w:r>
      <w:r>
        <w:rPr>
          <w:rFonts w:ascii="calibri" w:hAnsi="calibri" w:eastAsia="calibri" w:cs="calibri"/>
          <w:sz w:val="24"/>
          <w:szCs w:val="24"/>
        </w:rPr>
        <w:t xml:space="preserve">, a blisko 30 proc. było zainteresowanych wynajęciem domku. Prawie </w:t>
      </w:r>
      <w:r>
        <w:rPr>
          <w:rFonts w:ascii="calibri" w:hAnsi="calibri" w:eastAsia="calibri" w:cs="calibri"/>
          <w:sz w:val="24"/>
          <w:szCs w:val="24"/>
          <w:b/>
        </w:rPr>
        <w:t xml:space="preserve">¼ wyjeżdżających stanowiły pary dorosłych, niemal tyle samo pary dorosłych z dwojgiem dzieci, a blisko ⅕ pary dorosłych z jednym dzieckiem</w:t>
      </w:r>
      <w:r>
        <w:rPr>
          <w:rFonts w:ascii="calibri" w:hAnsi="calibri" w:eastAsia="calibri" w:cs="calibri"/>
          <w:sz w:val="24"/>
          <w:szCs w:val="24"/>
        </w:rPr>
        <w:t xml:space="preserve">. Większość wyszukiwań dotyczyła zakwaterowania na tydzień lub krócej.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Polacy, mimo inflacji i powszechnego wzrostu cen, nie chcą rezygnować z wakacyjnego wypoczynku. Według informacji z branży, ruch turystyczny w tym roku wrócił do poziomu sprzed pandemii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Duża popularność kwater, pokoi i domków może wynikać z faktu, że zwykle są one tańsze od hoteli.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Część osób, które nie są uzależnione od konieczności planowania wypoczynku w okresie wakacji szkolnych, przesuwa go poza sezon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Według naszych danych Polacy w wakacje płacili za nocleg średnio 100 zł za osobę na dobę, we wrześniu ten koszt będzie nieco niższy - obecnie szacujemy, że średnio 73 zł za osobę na dobę.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rośnie zainteresowanie kilkudniowymi wyjazdami w góry, chociaż polskie morze nadal pozostaje popularnym kierunkiem. Mimo że rok szkolny już się rozpoczął, </w:t>
      </w:r>
      <w:r>
        <w:rPr>
          <w:rFonts w:ascii="calibri" w:hAnsi="calibri" w:eastAsia="calibri" w:cs="calibri"/>
          <w:sz w:val="24"/>
          <w:szCs w:val="24"/>
          <w:b/>
        </w:rPr>
        <w:t xml:space="preserve">blisko ⅕ wyjeżdżających szuka noclegów dla pary dorosłych z jednym lub dwojgiem dzieci</w:t>
      </w:r>
      <w:r>
        <w:rPr>
          <w:rFonts w:ascii="calibri" w:hAnsi="calibri" w:eastAsia="calibri" w:cs="calibri"/>
          <w:sz w:val="24"/>
          <w:szCs w:val="24"/>
        </w:rPr>
        <w:t xml:space="preserve">. Wzrasta również odsetek turystów chcących wyjechać w pojedynkę. Najchętniej wyszukiwanym rodzajem zakwaterowania niezmiennie pozostają kwatery i pokoje (37 proc. zapytań).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t.gov.pl/pl/nowosci/wiadomosci-z-pot/wiekszosc-polakow-planuje-wakacje-w-kraju-wyniki-badania-p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2026-07-12T12:24:07+02:00</dcterms:created>
  <dcterms:modified xsi:type="dcterms:W3CDTF">2026-07-12T12:24:07+02:00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